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54" w:rsidRDefault="00730183">
      <w:pPr>
        <w:pStyle w:val="berschrift1"/>
        <w:numPr>
          <w:ilvl w:val="0"/>
          <w:numId w:val="1"/>
        </w:numPr>
        <w:shd w:val="clear" w:color="auto" w:fill="FFFFFF"/>
        <w:spacing w:before="75" w:after="165"/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</w:pPr>
      <w:proofErr w:type="spellStart"/>
      <w:r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Neue</w:t>
      </w:r>
      <w:proofErr w:type="spellEnd"/>
      <w:r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 xml:space="preserve"> </w:t>
      </w:r>
      <w:r w:rsidR="004C130F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AMD</w:t>
      </w:r>
      <w:r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 xml:space="preserve"> </w:t>
      </w:r>
      <w:proofErr w:type="spellStart"/>
      <w:r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Embedde</w:t>
      </w:r>
      <w:r w:rsidR="00646694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D</w:t>
      </w:r>
      <w:proofErr w:type="spellEnd"/>
      <w:r w:rsidR="00646694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-</w:t>
      </w:r>
      <w:r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P</w:t>
      </w:r>
      <w:r w:rsidR="00646694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C-</w:t>
      </w:r>
      <w:proofErr w:type="spellStart"/>
      <w:r w:rsidR="00646694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F</w:t>
      </w:r>
      <w:r w:rsidR="0033295D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amilie</w:t>
      </w:r>
      <w:proofErr w:type="spellEnd"/>
      <w:r w:rsidR="0033295D">
        <w:rPr>
          <w:rFonts w:ascii="Verdana" w:hAnsi="Verdana" w:cs="Verdana"/>
          <w:b/>
          <w:bCs/>
          <w:color w:val="13518A"/>
          <w:sz w:val="39"/>
          <w:szCs w:val="39"/>
          <w:lang w:val="en-US"/>
        </w:rPr>
        <w:t>!</w:t>
      </w:r>
    </w:p>
    <w:p w:rsidR="005B1054" w:rsidRDefault="00730183">
      <w:pPr>
        <w:rPr>
          <w:rFonts w:ascii="Arial" w:hAnsi="Arial" w:cs="Arial"/>
          <w:b/>
          <w:color w:val="000000"/>
          <w:sz w:val="24"/>
          <w:szCs w:val="24"/>
          <w:lang w:val="de-DE"/>
        </w:rPr>
      </w:pPr>
      <w:r>
        <w:rPr>
          <w:rFonts w:ascii="Arial" w:hAnsi="Arial" w:cs="Arial"/>
          <w:b/>
          <w:color w:val="000000"/>
          <w:sz w:val="24"/>
          <w:szCs w:val="24"/>
          <w:lang w:val="de-DE"/>
        </w:rPr>
        <w:t>Fujitsu Mini-ITX Embedded Industries</w:t>
      </w:r>
      <w:r w:rsidR="0033295D">
        <w:rPr>
          <w:rFonts w:ascii="Arial" w:hAnsi="Arial" w:cs="Arial"/>
          <w:b/>
          <w:color w:val="000000"/>
          <w:sz w:val="24"/>
          <w:szCs w:val="24"/>
          <w:lang w:val="de-DE"/>
        </w:rPr>
        <w:t xml:space="preserve">ysteme mit AMD GX CPUs! 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ICO präsentiert die neue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Mini-ITX-Familie 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mit AMD GX Prozessoren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, die </w:t>
      </w:r>
      <w:r w:rsidR="00E4784C" w:rsidRPr="00646694">
        <w:rPr>
          <w:rFonts w:ascii="Verdana" w:hAnsi="Verdana" w:cs="Verdana"/>
          <w:color w:val="000000" w:themeColor="text1"/>
          <w:lang w:val="de-DE" w:eastAsia="de-DE"/>
        </w:rPr>
        <w:t xml:space="preserve">je nach Modell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für vielfältige industrielle Anwendungen optimiert ist.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>Dank der Embedded-SOC-Prozessorplattform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>,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der G-Serie von AMD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>,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lassen sich 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mit diesen BOX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>-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PCs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zahlreiche Lösungen realisieren: Von einer 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guten Rechenleistung bei optimiertem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Energieverbrauch bis hin zu grafikintensiven Anwendungen mit dem AMD-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Quad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>-Core-Prozessor Embedded-GX-420CA findet sich das ideale Modell.</w:t>
      </w:r>
    </w:p>
    <w:p w:rsidR="005B1054" w:rsidRPr="00646694" w:rsidRDefault="007D0826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>Diese d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 xml:space="preserve">rei 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>Varianten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 xml:space="preserve"> umfasst die 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 xml:space="preserve">neue Mini-ITX 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>Embedded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>-P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C-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>Familie: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Das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lüfterlose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PicoS</w:t>
      </w:r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>YS</w:t>
      </w:r>
      <w:proofErr w:type="spellEnd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 3291 mit 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>2GB RAM, 60GB SSD, AMD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Embedded GX-210HA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DualCore</w:t>
      </w:r>
      <w:proofErr w:type="spellEnd"/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 xml:space="preserve"> Prozessor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mit 1,0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GHz u</w:t>
      </w:r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nd AMD </w:t>
      </w:r>
      <w:proofErr w:type="spellStart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>Radeon</w:t>
      </w:r>
      <w:proofErr w:type="spellEnd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 HD8210E Graphics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,</w:t>
      </w:r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vertritt die passiv gekühlten Systeme im Low-Power-Segment. 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>Das ebe</w:t>
      </w:r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nfalls </w:t>
      </w:r>
      <w:proofErr w:type="spellStart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>lüfterlose</w:t>
      </w:r>
      <w:proofErr w:type="spellEnd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proofErr w:type="spellStart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="007D0826" w:rsidRPr="00646694">
        <w:rPr>
          <w:rFonts w:ascii="Verdana" w:hAnsi="Verdana" w:cs="Verdana"/>
          <w:color w:val="000000" w:themeColor="text1"/>
          <w:lang w:val="de-DE" w:eastAsia="de-DE"/>
        </w:rPr>
        <w:t xml:space="preserve"> 3292 mit 4GB RAM und 120GB SSD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basiert auf </w:t>
      </w:r>
      <w:r w:rsidR="00B06734" w:rsidRPr="00646694">
        <w:rPr>
          <w:rFonts w:ascii="Verdana" w:hAnsi="Verdana" w:cs="Verdana"/>
          <w:color w:val="000000" w:themeColor="text1"/>
          <w:lang w:val="de-DE" w:eastAsia="de-DE"/>
        </w:rPr>
        <w:t>dem AMD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Embedded GX-217GA</w:t>
      </w:r>
      <w:r w:rsidRPr="00646694">
        <w:rPr>
          <w:color w:val="000000" w:themeColor="text1"/>
          <w:lang w:val="de-DE"/>
        </w:rPr>
        <w:t xml:space="preserve">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DualCore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 xml:space="preserve">Prozessor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mit 1,65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 xml:space="preserve"> GHz. Dieses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 xml:space="preserve"> ist mit einer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AMD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Radeon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HD 8280E Grafikeinheit</w:t>
      </w:r>
      <w:r w:rsidR="00D94810" w:rsidRPr="00646694">
        <w:rPr>
          <w:rFonts w:ascii="Verdana" w:hAnsi="Verdana" w:cs="Verdana"/>
          <w:color w:val="000000" w:themeColor="text1"/>
          <w:lang w:val="de-DE" w:eastAsia="de-DE"/>
        </w:rPr>
        <w:t xml:space="preserve"> ausgestattet</w:t>
      </w:r>
      <w:r w:rsidR="006F75B5" w:rsidRPr="00646694">
        <w:rPr>
          <w:rFonts w:ascii="Verdana" w:hAnsi="Verdana" w:cs="Verdana"/>
          <w:color w:val="000000" w:themeColor="text1"/>
          <w:lang w:val="de-DE" w:eastAsia="de-DE"/>
        </w:rPr>
        <w:t xml:space="preserve"> und in einer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höheren Leistungsklasse</w:t>
      </w:r>
      <w:r w:rsidR="006F75B5" w:rsidRPr="00646694">
        <w:rPr>
          <w:rFonts w:ascii="Verdana" w:hAnsi="Verdana" w:cs="Verdana"/>
          <w:color w:val="000000" w:themeColor="text1"/>
          <w:lang w:val="de-DE" w:eastAsia="de-DE"/>
        </w:rPr>
        <w:t xml:space="preserve"> als das </w:t>
      </w:r>
      <w:proofErr w:type="spellStart"/>
      <w:r w:rsidR="006F75B5"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="006F75B5" w:rsidRPr="00646694">
        <w:rPr>
          <w:rFonts w:ascii="Verdana" w:hAnsi="Verdana" w:cs="Verdana"/>
          <w:color w:val="000000" w:themeColor="text1"/>
          <w:lang w:val="de-DE" w:eastAsia="de-DE"/>
        </w:rPr>
        <w:t xml:space="preserve"> 3291 einzuordnen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.</w:t>
      </w:r>
    </w:p>
    <w:p w:rsidR="005B1054" w:rsidRPr="00646694" w:rsidRDefault="00627BEF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Das </w:t>
      </w:r>
      <w:proofErr w:type="spellStart"/>
      <w:r w:rsidR="00197443"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="00197443" w:rsidRPr="00646694">
        <w:rPr>
          <w:rFonts w:ascii="Verdana" w:hAnsi="Verdana" w:cs="Verdana"/>
          <w:color w:val="000000" w:themeColor="text1"/>
          <w:lang w:val="de-DE" w:eastAsia="de-DE"/>
        </w:rPr>
        <w:t xml:space="preserve"> 4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>293</w:t>
      </w:r>
      <w:r w:rsidR="00B06734" w:rsidRPr="00646694">
        <w:rPr>
          <w:rFonts w:ascii="Verdana" w:hAnsi="Verdana" w:cs="Verdana"/>
          <w:color w:val="000000" w:themeColor="text1"/>
          <w:lang w:val="de-DE" w:eastAsia="de-DE"/>
        </w:rPr>
        <w:t xml:space="preserve"> ist das High-End Modell der 3 Varianten und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ist</w:t>
      </w:r>
      <w:r w:rsidR="001A7017" w:rsidRPr="00646694">
        <w:rPr>
          <w:rFonts w:ascii="Verdana" w:hAnsi="Verdana" w:cs="Verdana"/>
          <w:color w:val="000000" w:themeColor="text1"/>
          <w:lang w:val="de-DE" w:eastAsia="de-DE"/>
        </w:rPr>
        <w:t xml:space="preserve"> mit 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8GB RAM, 120GB SSD, </w:t>
      </w:r>
      <w:r w:rsidR="001A7017" w:rsidRPr="00646694">
        <w:rPr>
          <w:rFonts w:ascii="Verdana" w:hAnsi="Verdana" w:cs="Verdana"/>
          <w:color w:val="000000" w:themeColor="text1"/>
          <w:lang w:val="de-DE" w:eastAsia="de-DE"/>
        </w:rPr>
        <w:t>einem</w:t>
      </w:r>
      <w:r w:rsidR="00B06734" w:rsidRPr="00646694">
        <w:rPr>
          <w:rFonts w:ascii="Verdana" w:hAnsi="Verdana" w:cs="Verdana"/>
          <w:color w:val="000000" w:themeColor="text1"/>
          <w:lang w:val="de-DE" w:eastAsia="de-DE"/>
        </w:rPr>
        <w:t xml:space="preserve"> AMD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 xml:space="preserve"> Embedded GX-420CA</w:t>
      </w:r>
      <w:r w:rsidR="0033295D" w:rsidRPr="00646694">
        <w:rPr>
          <w:color w:val="000000" w:themeColor="text1"/>
          <w:lang w:val="de-DE"/>
        </w:rPr>
        <w:t xml:space="preserve"> </w:t>
      </w:r>
      <w:proofErr w:type="spellStart"/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>Quadcore</w:t>
      </w:r>
      <w:proofErr w:type="spellEnd"/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 xml:space="preserve"> mit 2,00GHz und AMD </w:t>
      </w:r>
      <w:proofErr w:type="spellStart"/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>Radeon</w:t>
      </w:r>
      <w:proofErr w:type="spellEnd"/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 xml:space="preserve"> HD 8400E Graphics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ausgestattet</w:t>
      </w:r>
      <w:r w:rsidR="0033295D" w:rsidRPr="00646694">
        <w:rPr>
          <w:rFonts w:ascii="Verdana" w:hAnsi="Verdana" w:cs="Verdana"/>
          <w:color w:val="000000" w:themeColor="text1"/>
          <w:lang w:val="de-DE" w:eastAsia="de-DE"/>
        </w:rPr>
        <w:t>.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>Aufgrund des breiten Leistungsspektrums der drei V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>arianten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von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DualCo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re</w:t>
      </w:r>
      <w:proofErr w:type="spellEnd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- bis </w:t>
      </w:r>
      <w:proofErr w:type="spellStart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QuadCore</w:t>
      </w:r>
      <w:proofErr w:type="spellEnd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-Prozessor lassen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sich diese 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Embedded Computer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flexibel in verschiedenen Marktsegmenten platzieren.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Alle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AMD Embedded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>-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PCs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verfügen über zwei DDR3-SO-DIMM-Sockel für bis zu 16GB Single-Channel-Memory und unterstü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tzen DVI-I, Display Port und 24 </w:t>
      </w:r>
      <w:r w:rsidR="00D50D5A" w:rsidRPr="00646694">
        <w:rPr>
          <w:rFonts w:ascii="Verdana" w:hAnsi="Verdana" w:cs="Verdana"/>
          <w:color w:val="000000" w:themeColor="text1"/>
          <w:lang w:val="de-DE" w:eastAsia="de-DE"/>
        </w:rPr>
        <w:t>B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it 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Dual-Channel-LVDS. Festplatten lassen sich an den SATA III (Raid)</w:t>
      </w:r>
      <w:r w:rsidR="00627BEF" w:rsidRPr="00646694">
        <w:rPr>
          <w:rFonts w:ascii="Verdana" w:hAnsi="Verdana" w:cs="Verdana"/>
          <w:color w:val="000000" w:themeColor="text1"/>
          <w:lang w:val="de-DE" w:eastAsia="de-DE"/>
        </w:rPr>
        <w:t>-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Anschlüssen oder an einem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mSATA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Port betreiben.</w:t>
      </w:r>
    </w:p>
    <w:p w:rsidR="005B1054" w:rsidRPr="00646694" w:rsidRDefault="0033295D">
      <w:pPr>
        <w:rPr>
          <w:rFonts w:ascii="Verdana" w:hAnsi="Verdana" w:cs="Verdana"/>
          <w:color w:val="000000" w:themeColor="text1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Zudem verfügen die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 Box</w:t>
      </w:r>
      <w:r w:rsidR="00D50D5A" w:rsidRPr="00646694">
        <w:rPr>
          <w:rFonts w:ascii="Verdana" w:hAnsi="Verdana" w:cs="Verdana"/>
          <w:color w:val="000000" w:themeColor="text1"/>
          <w:lang w:val="de-DE" w:eastAsia="de-DE"/>
        </w:rPr>
        <w:t>-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PCs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über 4x USB, 2x RS232, 2x Gigabit L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AN (optional auch WLAN), </w:t>
      </w:r>
      <w:proofErr w:type="spellStart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PCIe</w:t>
      </w:r>
      <w:proofErr w:type="spellEnd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 x4 sowie einen </w:t>
      </w:r>
      <w:proofErr w:type="spellStart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PCIe</w:t>
      </w:r>
      <w:proofErr w:type="spellEnd"/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 xml:space="preserve">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Minicard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>-Sockel (inkl. USB).</w:t>
      </w:r>
    </w:p>
    <w:p w:rsidR="005B1054" w:rsidRDefault="0033295D">
      <w:pPr>
        <w:rPr>
          <w:rFonts w:ascii="Verdana" w:hAnsi="Verdana" w:cs="Verdana"/>
          <w:color w:val="000000"/>
          <w:lang w:val="de-DE" w:eastAsia="de-DE"/>
        </w:rPr>
      </w:pP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Mit einem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Mounting</w:t>
      </w:r>
      <w:proofErr w:type="spellEnd"/>
      <w:r w:rsidR="00D50D5A" w:rsidRPr="00646694">
        <w:rPr>
          <w:rFonts w:ascii="Verdana" w:hAnsi="Verdana" w:cs="Verdana"/>
          <w:color w:val="000000" w:themeColor="text1"/>
          <w:lang w:val="de-DE" w:eastAsia="de-DE"/>
        </w:rPr>
        <w:t>-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Kit lassen sich die </w:t>
      </w:r>
      <w:proofErr w:type="spellStart"/>
      <w:r w:rsidRPr="00646694">
        <w:rPr>
          <w:rFonts w:ascii="Verdana" w:hAnsi="Verdana" w:cs="Verdana"/>
          <w:color w:val="000000" w:themeColor="text1"/>
          <w:lang w:val="de-DE" w:eastAsia="de-DE"/>
        </w:rPr>
        <w:t>PicoSYS</w:t>
      </w:r>
      <w:proofErr w:type="spellEnd"/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Embedded </w:t>
      </w:r>
      <w:r w:rsidR="004C130F" w:rsidRPr="00646694">
        <w:rPr>
          <w:rFonts w:ascii="Verdana" w:hAnsi="Verdana" w:cs="Verdana"/>
          <w:color w:val="000000" w:themeColor="text1"/>
          <w:lang w:val="de-DE" w:eastAsia="de-DE"/>
        </w:rPr>
        <w:t>Computer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nach dem VESA</w:t>
      </w:r>
      <w:r w:rsidR="00D50D5A" w:rsidRPr="00646694">
        <w:rPr>
          <w:rFonts w:ascii="Verdana" w:hAnsi="Verdana" w:cs="Verdana"/>
          <w:color w:val="000000" w:themeColor="text1"/>
          <w:lang w:val="de-DE" w:eastAsia="de-DE"/>
        </w:rPr>
        <w:t>-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>S</w:t>
      </w:r>
      <w:r w:rsidR="00D50D5A" w:rsidRPr="00646694">
        <w:rPr>
          <w:rFonts w:ascii="Verdana" w:hAnsi="Verdana" w:cs="Verdana"/>
          <w:color w:val="000000" w:themeColor="text1"/>
          <w:lang w:val="de-DE" w:eastAsia="de-DE"/>
        </w:rPr>
        <w:t>tandard</w:t>
      </w:r>
      <w:r w:rsidRPr="00646694">
        <w:rPr>
          <w:rFonts w:ascii="Verdana" w:hAnsi="Verdana" w:cs="Verdana"/>
          <w:color w:val="000000" w:themeColor="text1"/>
          <w:lang w:val="de-DE" w:eastAsia="de-DE"/>
        </w:rPr>
        <w:t xml:space="preserve"> montieren.</w:t>
      </w:r>
    </w:p>
    <w:p w:rsidR="00646694" w:rsidRDefault="00646694">
      <w:pPr>
        <w:rPr>
          <w:rFonts w:ascii="Verdana" w:hAnsi="Verdana" w:cs="Verdana"/>
          <w:color w:val="000000"/>
          <w:lang w:val="de-DE" w:eastAsia="de-DE"/>
        </w:rPr>
      </w:pPr>
      <w:r>
        <w:rPr>
          <w:rFonts w:ascii="Verdana" w:hAnsi="Verdana" w:cs="Verdana"/>
          <w:color w:val="000000"/>
          <w:lang w:val="de-DE" w:eastAsia="de-DE"/>
        </w:rPr>
        <w:br/>
      </w:r>
    </w:p>
    <w:p w:rsidR="004C130F" w:rsidRDefault="004C130F">
      <w:pPr>
        <w:rPr>
          <w:rFonts w:ascii="Verdana" w:hAnsi="Verdana" w:cs="Verdana"/>
          <w:color w:val="000000"/>
          <w:lang w:val="de-DE" w:eastAsia="de-DE"/>
        </w:rPr>
      </w:pPr>
      <w:bookmarkStart w:id="0" w:name="_GoBack"/>
      <w:bookmarkEnd w:id="0"/>
    </w:p>
    <w:p w:rsidR="005B1054" w:rsidRDefault="0033295D">
      <w:pPr>
        <w:rPr>
          <w:rStyle w:val="Internetlink"/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Weitere Pressemeldungen und Bildmaterial finden Sie unter</w:t>
      </w:r>
      <w:r>
        <w:rPr>
          <w:rFonts w:ascii="Arial" w:hAnsi="Arial" w:cs="Arial"/>
          <w:b/>
          <w:sz w:val="24"/>
          <w:szCs w:val="24"/>
          <w:lang w:val="de-DE"/>
        </w:rPr>
        <w:t xml:space="preserve"> </w:t>
      </w:r>
      <w:hyperlink r:id="rId7">
        <w:r>
          <w:rPr>
            <w:rStyle w:val="Internetlink"/>
            <w:rFonts w:ascii="Arial" w:hAnsi="Arial" w:cs="Arial"/>
            <w:b/>
            <w:sz w:val="24"/>
            <w:szCs w:val="24"/>
            <w:lang w:val="de-DE"/>
          </w:rPr>
          <w:t>www.ico.de/presse</w:t>
        </w:r>
      </w:hyperlink>
    </w:p>
    <w:p w:rsidR="005B1054" w:rsidRDefault="005B1054">
      <w:pPr>
        <w:rPr>
          <w:rFonts w:ascii="Arial" w:hAnsi="Arial" w:cs="Arial"/>
          <w:b/>
          <w:sz w:val="24"/>
          <w:szCs w:val="24"/>
          <w:lang w:val="de-DE"/>
        </w:rPr>
      </w:pPr>
    </w:p>
    <w:p w:rsidR="005B1054" w:rsidRDefault="0033295D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Unternehmensprofil</w:t>
      </w:r>
    </w:p>
    <w:p w:rsidR="005B1054" w:rsidRDefault="0033295D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Die ICO Innovative Computer GmbH ging Anfang 1991 aus der 1982 gegründeten Klaus Jeschke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Hard</w:t>
      </w:r>
      <w:proofErr w:type="spellEnd"/>
      <w:r>
        <w:rPr>
          <w:rFonts w:ascii="Arial" w:hAnsi="Arial" w:cs="Arial"/>
          <w:sz w:val="24"/>
          <w:szCs w:val="24"/>
          <w:lang w:val="de-DE"/>
        </w:rPr>
        <w:t>- und Software GmbH hervor und verfügt somit als Distributor und Importeur von Computer- und Kommunikations-Komponenten über mehr als 30 Jahre Erfahrung innerhalb der IT-Branche. Zertifiziert nach DIN EN ISO 9001:2008 und dem daraus resultierenden Qualitätsmanagement-System wird die ICO auch zukünftig den höchsten Ansprüchen gerecht.</w:t>
      </w:r>
    </w:p>
    <w:p w:rsidR="005B1054" w:rsidRDefault="0033295D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 xml:space="preserve">Insbesondere im Bereich der Industrie- und Hochleistungsserver überzeugt die ICO GmbH durch die Realisierung auch komplexer individueller Anfragen, ganz nach dem bewährten </w:t>
      </w:r>
      <w:proofErr w:type="spellStart"/>
      <w:r>
        <w:rPr>
          <w:rFonts w:ascii="Arial" w:hAnsi="Arial" w:cs="Arial"/>
          <w:sz w:val="24"/>
          <w:szCs w:val="24"/>
          <w:lang w:val="de-DE"/>
        </w:rPr>
        <w:t>Build</w:t>
      </w:r>
      <w:proofErr w:type="spellEnd"/>
      <w:r>
        <w:rPr>
          <w:rFonts w:ascii="Arial" w:hAnsi="Arial" w:cs="Arial"/>
          <w:sz w:val="24"/>
          <w:szCs w:val="24"/>
          <w:lang w:val="de-DE"/>
        </w:rPr>
        <w:t>-</w:t>
      </w:r>
      <w:proofErr w:type="spellStart"/>
      <w:r>
        <w:rPr>
          <w:rFonts w:ascii="Arial" w:hAnsi="Arial" w:cs="Arial"/>
          <w:sz w:val="24"/>
          <w:szCs w:val="24"/>
          <w:lang w:val="de-DE"/>
        </w:rPr>
        <w:t>to</w:t>
      </w:r>
      <w:proofErr w:type="spellEnd"/>
      <w:r>
        <w:rPr>
          <w:rFonts w:ascii="Arial" w:hAnsi="Arial" w:cs="Arial"/>
          <w:sz w:val="24"/>
          <w:szCs w:val="24"/>
          <w:lang w:val="de-DE"/>
        </w:rPr>
        <w:t>-Order-Prinzip. Die qualifizierte Beratung als Intel Technology Provider Platinum unterstützt Kunden bei der Realisierung Ihrer Projekte und vereinbart vorausschauende Planung mit Leistungs- und Kostenoptimierung - ganz nach Ihren Wünschen.</w:t>
      </w:r>
    </w:p>
    <w:p w:rsidR="005B1054" w:rsidRDefault="0033295D">
      <w:pPr>
        <w:rPr>
          <w:rFonts w:ascii="Arial" w:hAnsi="Arial" w:cs="Arial"/>
          <w:sz w:val="24"/>
          <w:szCs w:val="24"/>
          <w:lang w:val="de-DE"/>
        </w:rPr>
      </w:pPr>
      <w:r>
        <w:rPr>
          <w:rFonts w:ascii="Arial" w:hAnsi="Arial" w:cs="Arial"/>
          <w:sz w:val="24"/>
          <w:szCs w:val="24"/>
          <w:lang w:val="de-DE"/>
        </w:rPr>
        <w:t>Auch das Produktportfolio im Kassenbereich lässt keine Wünsche offen. ICO hat sowohl einzelne Kassen-Komponenten als auch direkt einsetzbare Komplettlösungen im Programm. Die ICO Innovative Computer GmbH bietet zusätzlich zu Ihrer breiten Produktpalette in den Bereichen Server, Industrie und POS/Kassen auch professionelle Services und Dienstleistung im IT Bereich. Hierzu gehören sowohl Online-Services, Consulting wie auch verschiedenste IT-</w:t>
      </w:r>
      <w:proofErr w:type="spellStart"/>
      <w:r>
        <w:rPr>
          <w:rFonts w:ascii="Arial" w:hAnsi="Arial" w:cs="Arial"/>
          <w:sz w:val="24"/>
          <w:szCs w:val="24"/>
          <w:lang w:val="de-DE"/>
        </w:rPr>
        <w:t>Services.Über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 120 Mitarbeiter (davon 8 Auszubildende) sorgen für die Zufriedenheit von über 16.000 Kunden, die zu 60% aus Fachhändlern, Systemhäusern und IT-Dienstleistern und zu 40% aus Industrie- und gewerblichen Kunden bestehen. Im Geschäftsjahr 2012/13 betrug der Umsatz knapp 20 Mio. Euro.</w:t>
      </w:r>
    </w:p>
    <w:p w:rsidR="005B1054" w:rsidRDefault="005B1054">
      <w:pPr>
        <w:rPr>
          <w:rFonts w:ascii="Arial" w:hAnsi="Arial" w:cs="Arial"/>
          <w:b/>
          <w:sz w:val="24"/>
          <w:szCs w:val="24"/>
          <w:lang w:val="de-DE"/>
        </w:rPr>
      </w:pPr>
    </w:p>
    <w:p w:rsidR="005B1054" w:rsidRDefault="005B1054">
      <w:pPr>
        <w:rPr>
          <w:rFonts w:ascii="Arial" w:hAnsi="Arial" w:cs="Arial"/>
          <w:b/>
          <w:sz w:val="24"/>
          <w:szCs w:val="24"/>
          <w:lang w:val="de-DE"/>
        </w:rPr>
      </w:pPr>
    </w:p>
    <w:p w:rsidR="005B1054" w:rsidRDefault="0033295D">
      <w:pPr>
        <w:rPr>
          <w:rFonts w:ascii="Arial" w:hAnsi="Arial" w:cs="Arial"/>
          <w:b/>
          <w:sz w:val="24"/>
          <w:szCs w:val="24"/>
          <w:lang w:val="de-DE"/>
        </w:rPr>
      </w:pPr>
      <w:r>
        <w:rPr>
          <w:rFonts w:ascii="Arial" w:hAnsi="Arial" w:cs="Arial"/>
          <w:b/>
          <w:sz w:val="24"/>
          <w:szCs w:val="24"/>
          <w:lang w:val="de-DE"/>
        </w:rPr>
        <w:t>Redaktioneller Kontakt:</w:t>
      </w:r>
    </w:p>
    <w:p w:rsidR="005B1054" w:rsidRDefault="003329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Hanno Detjen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Sabrina Wagner</w:t>
      </w:r>
      <w:r>
        <w:rPr>
          <w:rFonts w:ascii="Arial" w:hAnsi="Arial" w:cs="Arial"/>
          <w:sz w:val="24"/>
          <w:szCs w:val="24"/>
        </w:rPr>
        <w:br/>
      </w:r>
      <w:proofErr w:type="spellStart"/>
      <w:r>
        <w:rPr>
          <w:rFonts w:ascii="Arial" w:hAnsi="Arial" w:cs="Arial"/>
          <w:sz w:val="24"/>
          <w:szCs w:val="24"/>
        </w:rPr>
        <w:t>Marketingleiter</w:t>
      </w:r>
      <w:proofErr w:type="spellEnd"/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Marketing </w:t>
      </w:r>
      <w:proofErr w:type="spellStart"/>
      <w:r>
        <w:rPr>
          <w:rFonts w:ascii="Arial" w:hAnsi="Arial" w:cs="Arial"/>
          <w:sz w:val="24"/>
          <w:szCs w:val="24"/>
        </w:rPr>
        <w:t>Assistentin</w:t>
      </w:r>
      <w:proofErr w:type="spellEnd"/>
      <w:r>
        <w:rPr>
          <w:rFonts w:ascii="Arial" w:hAnsi="Arial" w:cs="Arial"/>
          <w:sz w:val="24"/>
          <w:szCs w:val="24"/>
        </w:rPr>
        <w:t>‎</w:t>
      </w:r>
    </w:p>
    <w:p w:rsidR="005B1054" w:rsidRDefault="003329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>ICO Innovative Computer GmbH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  <w:t>ICO Innovative Computer GmbH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br/>
      </w:r>
      <w:proofErr w:type="spellStart"/>
      <w:r>
        <w:rPr>
          <w:rFonts w:ascii="Arial" w:hAnsi="Arial" w:cs="Arial"/>
          <w:sz w:val="24"/>
          <w:szCs w:val="24"/>
          <w:lang w:val="de-DE"/>
        </w:rPr>
        <w:t>Zuckmayerstr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. 15 / 65582 Diez </w:t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proofErr w:type="spellStart"/>
      <w:r>
        <w:rPr>
          <w:rFonts w:ascii="Arial" w:hAnsi="Arial" w:cs="Arial"/>
          <w:sz w:val="24"/>
          <w:szCs w:val="24"/>
          <w:lang w:val="de-DE"/>
        </w:rPr>
        <w:t>Zuckmayerstr</w:t>
      </w:r>
      <w:proofErr w:type="spellEnd"/>
      <w:r>
        <w:rPr>
          <w:rFonts w:ascii="Arial" w:hAnsi="Arial" w:cs="Arial"/>
          <w:sz w:val="24"/>
          <w:szCs w:val="24"/>
          <w:lang w:val="de-DE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15 / 65582 </w:t>
      </w:r>
      <w:proofErr w:type="spellStart"/>
      <w:r>
        <w:rPr>
          <w:rFonts w:ascii="Arial" w:hAnsi="Arial" w:cs="Arial"/>
          <w:sz w:val="24"/>
          <w:szCs w:val="24"/>
        </w:rPr>
        <w:t>Diez</w:t>
      </w:r>
      <w:proofErr w:type="spellEnd"/>
    </w:p>
    <w:p w:rsidR="005B1054" w:rsidRDefault="003329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  06432 9139 470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Tel:  06432 9139 471</w:t>
      </w:r>
      <w:r>
        <w:rPr>
          <w:rFonts w:ascii="Arial" w:hAnsi="Arial" w:cs="Arial"/>
          <w:sz w:val="24"/>
          <w:szCs w:val="24"/>
        </w:rPr>
        <w:br/>
        <w:t>Fax: 06432 9139 2470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Fax: 06432 9139 2471</w:t>
      </w:r>
    </w:p>
    <w:p w:rsidR="005B1054" w:rsidRDefault="003329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Email: </w:t>
      </w:r>
      <w:hyperlink r:id="rId8">
        <w:r>
          <w:rPr>
            <w:rStyle w:val="Internetlink"/>
            <w:rFonts w:ascii="Arial" w:hAnsi="Arial" w:cs="Arial"/>
            <w:sz w:val="24"/>
            <w:szCs w:val="24"/>
          </w:rPr>
          <w:t>h.detjen@ico.de</w:t>
        </w:r>
      </w:hyperlink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E-</w:t>
      </w:r>
      <w:proofErr w:type="spellStart"/>
      <w:r>
        <w:rPr>
          <w:rFonts w:ascii="Arial" w:hAnsi="Arial" w:cs="Arial"/>
          <w:sz w:val="24"/>
          <w:szCs w:val="24"/>
        </w:rPr>
        <w:t>Mail:</w:t>
      </w:r>
      <w:hyperlink r:id="rId9">
        <w:r>
          <w:rPr>
            <w:rStyle w:val="Internetlink"/>
            <w:rFonts w:ascii="Arial" w:hAnsi="Arial" w:cs="Arial"/>
            <w:sz w:val="24"/>
            <w:szCs w:val="24"/>
          </w:rPr>
          <w:t>s.wagner@ico.de</w:t>
        </w:r>
        <w:proofErr w:type="spellEnd"/>
      </w:hyperlink>
      <w:r>
        <w:rPr>
          <w:rFonts w:ascii="Arial" w:hAnsi="Arial" w:cs="Arial"/>
          <w:sz w:val="24"/>
          <w:szCs w:val="24"/>
        </w:rPr>
        <w:br/>
        <w:t>Web:</w:t>
      </w:r>
      <w:r>
        <w:rPr>
          <w:rFonts w:ascii="Arial" w:hAnsi="Arial" w:cs="Arial"/>
          <w:sz w:val="24"/>
          <w:szCs w:val="24"/>
        </w:rPr>
        <w:tab/>
      </w:r>
      <w:hyperlink r:id="rId10">
        <w:r>
          <w:rPr>
            <w:rStyle w:val="Internetlink"/>
            <w:rFonts w:ascii="Arial" w:hAnsi="Arial" w:cs="Arial"/>
            <w:sz w:val="24"/>
            <w:szCs w:val="24"/>
          </w:rPr>
          <w:t>www.ico.de</w:t>
        </w:r>
      </w:hyperlink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Web:</w:t>
      </w:r>
      <w:r>
        <w:rPr>
          <w:rFonts w:ascii="Arial" w:hAnsi="Arial" w:cs="Arial"/>
          <w:sz w:val="24"/>
          <w:szCs w:val="24"/>
        </w:rPr>
        <w:tab/>
      </w:r>
      <w:hyperlink r:id="rId11">
        <w:r>
          <w:rPr>
            <w:rStyle w:val="Internetlink"/>
            <w:rFonts w:ascii="Arial" w:hAnsi="Arial" w:cs="Arial"/>
            <w:sz w:val="24"/>
            <w:szCs w:val="24"/>
          </w:rPr>
          <w:t>www.ico.de</w:t>
        </w:r>
      </w:hyperlink>
      <w:r>
        <w:rPr>
          <w:rFonts w:ascii="Arial" w:hAnsi="Arial" w:cs="Arial"/>
          <w:sz w:val="24"/>
          <w:szCs w:val="24"/>
        </w:rPr>
        <w:tab/>
      </w:r>
    </w:p>
    <w:sectPr w:rsidR="005B1054" w:rsidSect="005B1054">
      <w:headerReference w:type="default" r:id="rId12"/>
      <w:footerReference w:type="default" r:id="rId13"/>
      <w:pgSz w:w="11906" w:h="16838"/>
      <w:pgMar w:top="1701" w:right="1418" w:bottom="1134" w:left="1418" w:header="709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6BA1" w:rsidRDefault="005B6BA1" w:rsidP="005B1054">
      <w:pPr>
        <w:spacing w:after="0" w:line="240" w:lineRule="auto"/>
      </w:pPr>
      <w:r>
        <w:separator/>
      </w:r>
    </w:p>
  </w:endnote>
  <w:endnote w:type="continuationSeparator" w:id="0">
    <w:p w:rsidR="005B6BA1" w:rsidRDefault="005B6BA1" w:rsidP="005B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54" w:rsidRDefault="0033295D">
    <w:pPr>
      <w:pStyle w:val="Fuzeile"/>
      <w:rPr>
        <w:lang w:val="de-DE" w:eastAsia="de-DE"/>
      </w:rPr>
    </w:pPr>
    <w:r>
      <w:rPr>
        <w:noProof/>
        <w:lang w:val="de-DE" w:eastAsia="de-DE" w:bidi="ar-SA"/>
      </w:rPr>
      <w:drawing>
        <wp:anchor distT="0" distB="0" distL="114935" distR="114935" simplePos="0" relativeHeight="3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109855</wp:posOffset>
          </wp:positionV>
          <wp:extent cx="7559040" cy="523875"/>
          <wp:effectExtent l="0" t="0" r="0" b="0"/>
          <wp:wrapNone/>
          <wp:docPr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6BA1" w:rsidRDefault="005B6BA1" w:rsidP="005B1054">
      <w:pPr>
        <w:spacing w:after="0" w:line="240" w:lineRule="auto"/>
      </w:pPr>
      <w:r>
        <w:separator/>
      </w:r>
    </w:p>
  </w:footnote>
  <w:footnote w:type="continuationSeparator" w:id="0">
    <w:p w:rsidR="005B6BA1" w:rsidRDefault="005B6BA1" w:rsidP="005B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54" w:rsidRDefault="0033295D">
    <w:pPr>
      <w:pStyle w:val="Kopfzeile"/>
      <w:rPr>
        <w:lang w:val="de-DE" w:eastAsia="de-DE"/>
      </w:rPr>
    </w:pPr>
    <w:r>
      <w:rPr>
        <w:noProof/>
        <w:lang w:val="de-DE" w:eastAsia="de-DE" w:bidi="ar-SA"/>
      </w:rPr>
      <w:drawing>
        <wp:anchor distT="0" distB="0" distL="114935" distR="114935" simplePos="0" relativeHeight="251658240" behindDoc="1" locked="0" layoutInCell="1" allowOverlap="1">
          <wp:simplePos x="0" y="0"/>
          <wp:positionH relativeFrom="column">
            <wp:posOffset>-900430</wp:posOffset>
          </wp:positionH>
          <wp:positionV relativeFrom="paragraph">
            <wp:posOffset>-450215</wp:posOffset>
          </wp:positionV>
          <wp:extent cx="7559040" cy="952500"/>
          <wp:effectExtent l="0" t="0" r="0" b="0"/>
          <wp:wrapNone/>
          <wp:docPr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952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52CF1"/>
    <w:multiLevelType w:val="multilevel"/>
    <w:tmpl w:val="5A947BB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C6507B2"/>
    <w:multiLevelType w:val="multilevel"/>
    <w:tmpl w:val="DBF86D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1054"/>
    <w:rsid w:val="00197443"/>
    <w:rsid w:val="001A7017"/>
    <w:rsid w:val="001B7309"/>
    <w:rsid w:val="002C2D6C"/>
    <w:rsid w:val="0033295D"/>
    <w:rsid w:val="004C130F"/>
    <w:rsid w:val="005B1054"/>
    <w:rsid w:val="005B6BA1"/>
    <w:rsid w:val="005E4D9A"/>
    <w:rsid w:val="00627BEF"/>
    <w:rsid w:val="00646694"/>
    <w:rsid w:val="006F75B5"/>
    <w:rsid w:val="00730183"/>
    <w:rsid w:val="007D0826"/>
    <w:rsid w:val="00A3178D"/>
    <w:rsid w:val="00B06734"/>
    <w:rsid w:val="00B268A6"/>
    <w:rsid w:val="00CF0D24"/>
    <w:rsid w:val="00D211FB"/>
    <w:rsid w:val="00D50D5A"/>
    <w:rsid w:val="00D94810"/>
    <w:rsid w:val="00DC135E"/>
    <w:rsid w:val="00DE5D70"/>
    <w:rsid w:val="00E4784C"/>
    <w:rsid w:val="00EC10D1"/>
    <w:rsid w:val="00FA4923"/>
    <w:rsid w:val="00FB76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5B1054"/>
    <w:pPr>
      <w:suppressAutoHyphens/>
      <w:spacing w:after="200" w:line="276" w:lineRule="auto"/>
    </w:pPr>
    <w:rPr>
      <w:rFonts w:ascii="Cambria" w:eastAsia="Times New Roman" w:hAnsi="Cambria" w:cs="Times New Roman"/>
      <w:color w:val="00000A"/>
      <w:sz w:val="22"/>
      <w:szCs w:val="22"/>
      <w:lang w:val="en-US" w:bidi="en-US"/>
    </w:rPr>
  </w:style>
  <w:style w:type="paragraph" w:styleId="berschrift1">
    <w:name w:val="heading 1"/>
    <w:basedOn w:val="Standard"/>
    <w:next w:val="Standard"/>
    <w:rsid w:val="005B1054"/>
    <w:pPr>
      <w:spacing w:before="480" w:after="0"/>
      <w:contextualSpacing/>
      <w:outlineLvl w:val="0"/>
    </w:pPr>
    <w:rPr>
      <w:smallCaps/>
      <w:spacing w:val="5"/>
      <w:sz w:val="36"/>
      <w:szCs w:val="36"/>
      <w:lang w:val="de-DE" w:bidi="ar-SA"/>
    </w:rPr>
  </w:style>
  <w:style w:type="paragraph" w:styleId="berschrift2">
    <w:name w:val="heading 2"/>
    <w:basedOn w:val="Standard"/>
    <w:next w:val="Standard"/>
    <w:rsid w:val="005B1054"/>
    <w:pPr>
      <w:spacing w:before="200" w:after="0" w:line="266" w:lineRule="auto"/>
      <w:outlineLvl w:val="1"/>
    </w:pPr>
    <w:rPr>
      <w:smallCaps/>
      <w:sz w:val="28"/>
      <w:szCs w:val="28"/>
      <w:lang w:val="de-DE" w:bidi="ar-SA"/>
    </w:rPr>
  </w:style>
  <w:style w:type="paragraph" w:styleId="berschrift3">
    <w:name w:val="heading 3"/>
    <w:basedOn w:val="Standard"/>
    <w:next w:val="Standard"/>
    <w:rsid w:val="005B1054"/>
    <w:pPr>
      <w:spacing w:before="200" w:after="0" w:line="266" w:lineRule="auto"/>
      <w:outlineLvl w:val="2"/>
    </w:pPr>
    <w:rPr>
      <w:i/>
      <w:iCs/>
      <w:smallCaps/>
      <w:spacing w:val="5"/>
      <w:sz w:val="26"/>
      <w:szCs w:val="26"/>
      <w:lang w:val="de-DE" w:bidi="ar-SA"/>
    </w:rPr>
  </w:style>
  <w:style w:type="paragraph" w:styleId="berschrift4">
    <w:name w:val="heading 4"/>
    <w:basedOn w:val="Standard"/>
    <w:next w:val="Standard"/>
    <w:rsid w:val="005B1054"/>
    <w:pPr>
      <w:spacing w:after="0" w:line="266" w:lineRule="auto"/>
      <w:outlineLvl w:val="3"/>
    </w:pPr>
    <w:rPr>
      <w:b/>
      <w:bCs/>
      <w:spacing w:val="5"/>
      <w:sz w:val="24"/>
      <w:szCs w:val="24"/>
      <w:lang w:val="de-DE" w:bidi="ar-SA"/>
    </w:rPr>
  </w:style>
  <w:style w:type="paragraph" w:styleId="berschrift5">
    <w:name w:val="heading 5"/>
    <w:basedOn w:val="Standard"/>
    <w:next w:val="Standard"/>
    <w:rsid w:val="005B1054"/>
    <w:pPr>
      <w:spacing w:after="0" w:line="266" w:lineRule="auto"/>
      <w:outlineLvl w:val="4"/>
    </w:pPr>
    <w:rPr>
      <w:i/>
      <w:iCs/>
      <w:sz w:val="24"/>
      <w:szCs w:val="24"/>
      <w:lang w:val="de-DE" w:bidi="ar-SA"/>
    </w:rPr>
  </w:style>
  <w:style w:type="paragraph" w:styleId="berschrift6">
    <w:name w:val="heading 6"/>
    <w:basedOn w:val="Standard"/>
    <w:next w:val="Standard"/>
    <w:rsid w:val="005B1054"/>
    <w:pPr>
      <w:shd w:val="clear" w:color="auto" w:fill="FFFFFF"/>
      <w:spacing w:after="0" w:line="266" w:lineRule="auto"/>
      <w:outlineLvl w:val="5"/>
    </w:pPr>
    <w:rPr>
      <w:b/>
      <w:bCs/>
      <w:color w:val="595959"/>
      <w:spacing w:val="5"/>
      <w:sz w:val="20"/>
      <w:szCs w:val="20"/>
      <w:lang w:val="de-DE" w:bidi="ar-SA"/>
    </w:rPr>
  </w:style>
  <w:style w:type="paragraph" w:styleId="berschrift7">
    <w:name w:val="heading 7"/>
    <w:basedOn w:val="Standard"/>
    <w:next w:val="Standard"/>
    <w:rsid w:val="005B1054"/>
    <w:pPr>
      <w:spacing w:after="0"/>
      <w:outlineLvl w:val="6"/>
    </w:pPr>
    <w:rPr>
      <w:b/>
      <w:bCs/>
      <w:i/>
      <w:iCs/>
      <w:color w:val="5A5A5A"/>
      <w:sz w:val="20"/>
      <w:szCs w:val="20"/>
      <w:lang w:val="de-DE" w:bidi="ar-SA"/>
    </w:rPr>
  </w:style>
  <w:style w:type="paragraph" w:styleId="berschrift8">
    <w:name w:val="heading 8"/>
    <w:basedOn w:val="Standard"/>
    <w:next w:val="Standard"/>
    <w:rsid w:val="005B1054"/>
    <w:pPr>
      <w:spacing w:after="0"/>
      <w:outlineLvl w:val="7"/>
    </w:pPr>
    <w:rPr>
      <w:b/>
      <w:bCs/>
      <w:color w:val="7F7F7F"/>
      <w:sz w:val="20"/>
      <w:szCs w:val="20"/>
      <w:lang w:val="de-DE" w:bidi="ar-SA"/>
    </w:rPr>
  </w:style>
  <w:style w:type="paragraph" w:styleId="berschrift9">
    <w:name w:val="heading 9"/>
    <w:basedOn w:val="Standard"/>
    <w:next w:val="Standard"/>
    <w:rsid w:val="005B1054"/>
    <w:pPr>
      <w:spacing w:after="0" w:line="266" w:lineRule="auto"/>
      <w:outlineLvl w:val="8"/>
    </w:pPr>
    <w:rPr>
      <w:b/>
      <w:bCs/>
      <w:i/>
      <w:iCs/>
      <w:color w:val="7F7F7F"/>
      <w:sz w:val="18"/>
      <w:szCs w:val="18"/>
      <w:lang w:val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B1054"/>
    <w:rPr>
      <w:rFonts w:ascii="Wingdings" w:hAnsi="Wingdings" w:cs="Wingdings"/>
    </w:rPr>
  </w:style>
  <w:style w:type="character" w:customStyle="1" w:styleId="WW8Num1z1">
    <w:name w:val="WW8Num1z1"/>
    <w:rsid w:val="005B1054"/>
    <w:rPr>
      <w:rFonts w:ascii="Courier New" w:hAnsi="Courier New" w:cs="Courier New"/>
    </w:rPr>
  </w:style>
  <w:style w:type="character" w:customStyle="1" w:styleId="WW8Num1z3">
    <w:name w:val="WW8Num1z3"/>
    <w:rsid w:val="005B1054"/>
    <w:rPr>
      <w:rFonts w:ascii="Symbol" w:hAnsi="Symbol" w:cs="Symbol"/>
    </w:rPr>
  </w:style>
  <w:style w:type="character" w:customStyle="1" w:styleId="WW8Num2z0">
    <w:name w:val="WW8Num2z0"/>
    <w:rsid w:val="005B1054"/>
    <w:rPr>
      <w:rFonts w:ascii="Wingdings" w:hAnsi="Wingdings" w:cs="Wingdings"/>
    </w:rPr>
  </w:style>
  <w:style w:type="character" w:customStyle="1" w:styleId="WW8Num2z1">
    <w:name w:val="WW8Num2z1"/>
    <w:rsid w:val="005B1054"/>
    <w:rPr>
      <w:rFonts w:ascii="Courier New" w:hAnsi="Courier New" w:cs="Courier New"/>
    </w:rPr>
  </w:style>
  <w:style w:type="character" w:customStyle="1" w:styleId="WW8Num2z3">
    <w:name w:val="WW8Num2z3"/>
    <w:rsid w:val="005B1054"/>
    <w:rPr>
      <w:rFonts w:ascii="Symbol" w:hAnsi="Symbol" w:cs="Symbol"/>
    </w:rPr>
  </w:style>
  <w:style w:type="character" w:customStyle="1" w:styleId="SprechblasentextZchn">
    <w:name w:val="Sprechblasentext Zchn"/>
    <w:rsid w:val="005B105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rsid w:val="005B1054"/>
  </w:style>
  <w:style w:type="character" w:customStyle="1" w:styleId="FuzeileZchn">
    <w:name w:val="Fußzeile Zchn"/>
    <w:basedOn w:val="Absatz-Standardschriftart"/>
    <w:rsid w:val="005B1054"/>
  </w:style>
  <w:style w:type="character" w:customStyle="1" w:styleId="berschrift1Zchn">
    <w:name w:val="Überschrift 1 Zchn"/>
    <w:rsid w:val="005B1054"/>
    <w:rPr>
      <w:smallCaps/>
      <w:spacing w:val="5"/>
      <w:sz w:val="36"/>
      <w:szCs w:val="36"/>
    </w:rPr>
  </w:style>
  <w:style w:type="character" w:customStyle="1" w:styleId="Internetlink">
    <w:name w:val="Internetlink"/>
    <w:rsid w:val="005B1054"/>
    <w:rPr>
      <w:color w:val="0000FF"/>
      <w:u w:val="single"/>
    </w:rPr>
  </w:style>
  <w:style w:type="character" w:customStyle="1" w:styleId="longtext">
    <w:name w:val="long_text"/>
    <w:basedOn w:val="Absatz-Standardschriftart"/>
    <w:rsid w:val="005B1054"/>
  </w:style>
  <w:style w:type="character" w:customStyle="1" w:styleId="BesuchterInternetlink">
    <w:name w:val="Besuchter Internetlink"/>
    <w:rsid w:val="005B1054"/>
    <w:rPr>
      <w:color w:val="800080"/>
      <w:u w:val="single"/>
    </w:rPr>
  </w:style>
  <w:style w:type="character" w:customStyle="1" w:styleId="berschrift2Zchn">
    <w:name w:val="Überschrift 2 Zchn"/>
    <w:rsid w:val="005B1054"/>
    <w:rPr>
      <w:smallCaps/>
      <w:sz w:val="28"/>
      <w:szCs w:val="28"/>
    </w:rPr>
  </w:style>
  <w:style w:type="character" w:customStyle="1" w:styleId="berschrift3Zchn">
    <w:name w:val="Überschrift 3 Zchn"/>
    <w:rsid w:val="005B1054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rsid w:val="005B1054"/>
    <w:rPr>
      <w:b/>
      <w:bCs/>
      <w:spacing w:val="5"/>
      <w:sz w:val="24"/>
      <w:szCs w:val="24"/>
    </w:rPr>
  </w:style>
  <w:style w:type="character" w:customStyle="1" w:styleId="berschrift5Zchn">
    <w:name w:val="Überschrift 5 Zchn"/>
    <w:rsid w:val="005B1054"/>
    <w:rPr>
      <w:i/>
      <w:iCs/>
      <w:sz w:val="24"/>
      <w:szCs w:val="24"/>
    </w:rPr>
  </w:style>
  <w:style w:type="character" w:customStyle="1" w:styleId="berschrift6Zchn">
    <w:name w:val="Überschrift 6 Zchn"/>
    <w:rsid w:val="005B1054"/>
    <w:rPr>
      <w:color w:val="595959"/>
      <w:spacing w:val="5"/>
      <w:shd w:val="clear" w:color="auto" w:fill="FFFFFF"/>
    </w:rPr>
  </w:style>
  <w:style w:type="character" w:customStyle="1" w:styleId="berschrift7Zchn">
    <w:name w:val="Überschrift 7 Zchn"/>
    <w:rsid w:val="005B1054"/>
    <w:rPr>
      <w:b/>
      <w:bCs/>
      <w:i/>
      <w:iCs/>
      <w:color w:val="5A5A5A"/>
      <w:sz w:val="20"/>
      <w:szCs w:val="20"/>
    </w:rPr>
  </w:style>
  <w:style w:type="character" w:customStyle="1" w:styleId="berschrift8Zchn">
    <w:name w:val="Überschrift 8 Zchn"/>
    <w:rsid w:val="005B1054"/>
    <w:rPr>
      <w:b/>
      <w:bCs/>
      <w:color w:val="7F7F7F"/>
      <w:sz w:val="20"/>
      <w:szCs w:val="20"/>
    </w:rPr>
  </w:style>
  <w:style w:type="character" w:customStyle="1" w:styleId="berschrift9Zchn">
    <w:name w:val="Überschrift 9 Zchn"/>
    <w:rsid w:val="005B1054"/>
    <w:rPr>
      <w:b/>
      <w:bCs/>
      <w:i/>
      <w:iCs/>
      <w:color w:val="7F7F7F"/>
      <w:sz w:val="18"/>
      <w:szCs w:val="18"/>
    </w:rPr>
  </w:style>
  <w:style w:type="character" w:customStyle="1" w:styleId="TitelZchn">
    <w:name w:val="Titel Zchn"/>
    <w:rsid w:val="005B1054"/>
    <w:rPr>
      <w:smallCaps/>
      <w:sz w:val="52"/>
      <w:szCs w:val="52"/>
    </w:rPr>
  </w:style>
  <w:style w:type="character" w:customStyle="1" w:styleId="UntertitelZchn">
    <w:name w:val="Untertitel Zchn"/>
    <w:rsid w:val="005B1054"/>
    <w:rPr>
      <w:i/>
      <w:iCs/>
      <w:smallCaps/>
      <w:spacing w:val="10"/>
      <w:sz w:val="28"/>
      <w:szCs w:val="28"/>
    </w:rPr>
  </w:style>
  <w:style w:type="character" w:customStyle="1" w:styleId="Starkbetont">
    <w:name w:val="Stark betont"/>
    <w:rsid w:val="005B1054"/>
    <w:rPr>
      <w:b/>
      <w:bCs/>
    </w:rPr>
  </w:style>
  <w:style w:type="character" w:customStyle="1" w:styleId="Betont">
    <w:name w:val="Betont"/>
    <w:rsid w:val="005B1054"/>
    <w:rPr>
      <w:b/>
      <w:bCs/>
      <w:i/>
      <w:iCs/>
      <w:spacing w:val="10"/>
    </w:rPr>
  </w:style>
  <w:style w:type="character" w:customStyle="1" w:styleId="AnfhrungszeichenZchn">
    <w:name w:val="Anführungszeichen Zchn"/>
    <w:rsid w:val="005B1054"/>
    <w:rPr>
      <w:i/>
      <w:iCs/>
    </w:rPr>
  </w:style>
  <w:style w:type="character" w:customStyle="1" w:styleId="IntensivesAnfhrungszeichenZchn">
    <w:name w:val="Intensives Anführungszeichen Zchn"/>
    <w:rsid w:val="005B1054"/>
    <w:rPr>
      <w:i/>
      <w:iCs/>
    </w:rPr>
  </w:style>
  <w:style w:type="character" w:styleId="SchwacheHervorhebung">
    <w:name w:val="Subtle Emphasis"/>
    <w:rsid w:val="005B1054"/>
    <w:rPr>
      <w:i/>
      <w:iCs/>
    </w:rPr>
  </w:style>
  <w:style w:type="character" w:styleId="IntensiveHervorhebung">
    <w:name w:val="Intense Emphasis"/>
    <w:rsid w:val="005B1054"/>
    <w:rPr>
      <w:b/>
      <w:bCs/>
      <w:i/>
      <w:iCs/>
    </w:rPr>
  </w:style>
  <w:style w:type="character" w:styleId="SchwacherVerweis">
    <w:name w:val="Subtle Reference"/>
    <w:rsid w:val="005B1054"/>
    <w:rPr>
      <w:smallCaps/>
    </w:rPr>
  </w:style>
  <w:style w:type="character" w:styleId="IntensiverVerweis">
    <w:name w:val="Intense Reference"/>
    <w:rsid w:val="005B1054"/>
    <w:rPr>
      <w:b/>
      <w:bCs/>
      <w:smallCaps/>
    </w:rPr>
  </w:style>
  <w:style w:type="character" w:styleId="Buchtitel">
    <w:name w:val="Book Title"/>
    <w:rsid w:val="005B1054"/>
    <w:rPr>
      <w:i/>
      <w:iCs/>
      <w:smallCaps/>
      <w:spacing w:val="5"/>
    </w:rPr>
  </w:style>
  <w:style w:type="paragraph" w:customStyle="1" w:styleId="berschrift">
    <w:name w:val="Überschrift"/>
    <w:basedOn w:val="Standard"/>
    <w:next w:val="Standard"/>
    <w:rsid w:val="005B1054"/>
    <w:pPr>
      <w:keepNext/>
      <w:spacing w:after="300" w:line="240" w:lineRule="auto"/>
      <w:contextualSpacing/>
    </w:pPr>
    <w:rPr>
      <w:rFonts w:ascii="Liberation Sans" w:eastAsia="Microsoft YaHei" w:hAnsi="Liberation Sans" w:cs="Mangal"/>
      <w:smallCaps/>
      <w:sz w:val="52"/>
      <w:szCs w:val="52"/>
      <w:lang w:val="de-DE" w:bidi="ar-SA"/>
    </w:rPr>
  </w:style>
  <w:style w:type="paragraph" w:styleId="Textkrper">
    <w:name w:val="Body Text"/>
    <w:basedOn w:val="Standard"/>
    <w:rsid w:val="005B1054"/>
    <w:pPr>
      <w:spacing w:after="140" w:line="288" w:lineRule="auto"/>
    </w:pPr>
  </w:style>
  <w:style w:type="paragraph" w:styleId="Liste">
    <w:name w:val="List"/>
    <w:basedOn w:val="Textkrper"/>
    <w:rsid w:val="005B1054"/>
    <w:rPr>
      <w:rFonts w:cs="Mangal"/>
    </w:rPr>
  </w:style>
  <w:style w:type="paragraph" w:styleId="Beschriftung">
    <w:name w:val="caption"/>
    <w:basedOn w:val="Standard"/>
    <w:rsid w:val="005B10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5B1054"/>
    <w:pPr>
      <w:suppressLineNumbers/>
    </w:pPr>
    <w:rPr>
      <w:rFonts w:cs="Mangal"/>
    </w:rPr>
  </w:style>
  <w:style w:type="paragraph" w:styleId="Sprechblasentext">
    <w:name w:val="Balloon Text"/>
    <w:basedOn w:val="Standard"/>
    <w:rsid w:val="005B1054"/>
    <w:pPr>
      <w:spacing w:after="0" w:line="240" w:lineRule="auto"/>
    </w:pPr>
    <w:rPr>
      <w:rFonts w:ascii="Tahoma" w:hAnsi="Tahoma" w:cs="Tahoma"/>
      <w:sz w:val="16"/>
      <w:szCs w:val="16"/>
      <w:lang w:val="de-DE" w:bidi="ar-SA"/>
    </w:rPr>
  </w:style>
  <w:style w:type="paragraph" w:styleId="Kopfzeile">
    <w:name w:val="header"/>
    <w:basedOn w:val="Standard"/>
    <w:rsid w:val="005B1054"/>
    <w:pPr>
      <w:spacing w:after="0" w:line="240" w:lineRule="auto"/>
    </w:pPr>
  </w:style>
  <w:style w:type="paragraph" w:styleId="Fuzeile">
    <w:name w:val="footer"/>
    <w:basedOn w:val="Standard"/>
    <w:rsid w:val="005B1054"/>
    <w:pPr>
      <w:spacing w:after="0" w:line="240" w:lineRule="auto"/>
    </w:pPr>
  </w:style>
  <w:style w:type="paragraph" w:styleId="StandardWeb">
    <w:name w:val="Normal (Web)"/>
    <w:basedOn w:val="Standard"/>
    <w:rsid w:val="005B1054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rsid w:val="005B1054"/>
    <w:pPr>
      <w:ind w:left="720"/>
      <w:contextualSpacing/>
    </w:pPr>
  </w:style>
  <w:style w:type="paragraph" w:styleId="Untertitel">
    <w:name w:val="Subtitle"/>
    <w:basedOn w:val="Standard"/>
    <w:next w:val="Standard"/>
    <w:rsid w:val="005B1054"/>
    <w:rPr>
      <w:i/>
      <w:iCs/>
      <w:smallCaps/>
      <w:spacing w:val="10"/>
      <w:sz w:val="28"/>
      <w:szCs w:val="28"/>
      <w:lang w:val="de-DE" w:bidi="ar-SA"/>
    </w:rPr>
  </w:style>
  <w:style w:type="paragraph" w:styleId="KeinLeerraum">
    <w:name w:val="No Spacing"/>
    <w:basedOn w:val="Standard"/>
    <w:rsid w:val="005B1054"/>
    <w:pPr>
      <w:spacing w:after="0" w:line="240" w:lineRule="auto"/>
    </w:pPr>
  </w:style>
  <w:style w:type="paragraph" w:styleId="Anfhrungszeichen">
    <w:name w:val="Quote"/>
    <w:basedOn w:val="Standard"/>
    <w:next w:val="Standard"/>
    <w:rsid w:val="005B1054"/>
    <w:rPr>
      <w:i/>
      <w:iCs/>
      <w:sz w:val="20"/>
      <w:szCs w:val="20"/>
      <w:lang w:val="de-DE" w:bidi="ar-SA"/>
    </w:rPr>
  </w:style>
  <w:style w:type="paragraph" w:styleId="IntensivesAnfhrungszeichen">
    <w:name w:val="Intense Quote"/>
    <w:basedOn w:val="Standard"/>
    <w:next w:val="Standard"/>
    <w:rsid w:val="005B1054"/>
    <w:pPr>
      <w:pBdr>
        <w:top w:val="single" w:sz="4" w:space="10" w:color="000001"/>
        <w:left w:val="nil"/>
        <w:bottom w:val="single" w:sz="4" w:space="10" w:color="000001"/>
        <w:right w:val="nil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de-DE" w:bidi="ar-SA"/>
    </w:rPr>
  </w:style>
  <w:style w:type="paragraph" w:styleId="Inhaltsverzeichnisberschrift">
    <w:name w:val="TOC Heading"/>
    <w:basedOn w:val="berschrift1"/>
    <w:next w:val="Standard"/>
    <w:rsid w:val="005B1054"/>
  </w:style>
  <w:style w:type="paragraph" w:styleId="berarbeitung">
    <w:name w:val="Revision"/>
    <w:rsid w:val="005B1054"/>
    <w:pPr>
      <w:suppressAutoHyphens/>
    </w:pPr>
    <w:rPr>
      <w:rFonts w:ascii="Cambria" w:eastAsia="Times New Roman" w:hAnsi="Cambria" w:cs="Times New Roman"/>
      <w:color w:val="00000A"/>
      <w:sz w:val="22"/>
      <w:szCs w:val="22"/>
      <w:lang w:val="en-US" w:bidi="en-US"/>
    </w:rPr>
  </w:style>
  <w:style w:type="numbering" w:customStyle="1" w:styleId="WW8Num1">
    <w:name w:val="WW8Num1"/>
    <w:rsid w:val="005B1054"/>
  </w:style>
  <w:style w:type="numbering" w:customStyle="1" w:styleId="WW8Num2">
    <w:name w:val="WW8Num2"/>
    <w:rsid w:val="005B1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 w:val="24"/>
        <w:szCs w:val="24"/>
        <w:lang w:val="de-DE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rsid w:val="005B1054"/>
    <w:pPr>
      <w:suppressAutoHyphens/>
      <w:spacing w:after="200" w:line="276" w:lineRule="auto"/>
    </w:pPr>
    <w:rPr>
      <w:rFonts w:ascii="Cambria" w:eastAsia="Times New Roman" w:hAnsi="Cambria" w:cs="Times New Roman"/>
      <w:color w:val="00000A"/>
      <w:sz w:val="22"/>
      <w:szCs w:val="22"/>
      <w:lang w:val="en-US" w:bidi="en-US"/>
    </w:rPr>
  </w:style>
  <w:style w:type="paragraph" w:styleId="berschrift1">
    <w:name w:val="heading 1"/>
    <w:basedOn w:val="Standard"/>
    <w:next w:val="Standard"/>
    <w:rsid w:val="005B1054"/>
    <w:pPr>
      <w:spacing w:before="480" w:after="0"/>
      <w:contextualSpacing/>
      <w:outlineLvl w:val="0"/>
    </w:pPr>
    <w:rPr>
      <w:smallCaps/>
      <w:spacing w:val="5"/>
      <w:sz w:val="36"/>
      <w:szCs w:val="36"/>
      <w:lang w:val="de-DE" w:bidi="ar-SA"/>
    </w:rPr>
  </w:style>
  <w:style w:type="paragraph" w:styleId="berschrift2">
    <w:name w:val="heading 2"/>
    <w:basedOn w:val="Standard"/>
    <w:next w:val="Standard"/>
    <w:rsid w:val="005B1054"/>
    <w:pPr>
      <w:spacing w:before="200" w:after="0" w:line="266" w:lineRule="auto"/>
      <w:outlineLvl w:val="1"/>
    </w:pPr>
    <w:rPr>
      <w:smallCaps/>
      <w:sz w:val="28"/>
      <w:szCs w:val="28"/>
      <w:lang w:val="de-DE" w:bidi="ar-SA"/>
    </w:rPr>
  </w:style>
  <w:style w:type="paragraph" w:styleId="berschrift3">
    <w:name w:val="heading 3"/>
    <w:basedOn w:val="Standard"/>
    <w:next w:val="Standard"/>
    <w:rsid w:val="005B1054"/>
    <w:pPr>
      <w:spacing w:before="200" w:after="0" w:line="266" w:lineRule="auto"/>
      <w:outlineLvl w:val="2"/>
    </w:pPr>
    <w:rPr>
      <w:i/>
      <w:iCs/>
      <w:smallCaps/>
      <w:spacing w:val="5"/>
      <w:sz w:val="26"/>
      <w:szCs w:val="26"/>
      <w:lang w:val="de-DE" w:bidi="ar-SA"/>
    </w:rPr>
  </w:style>
  <w:style w:type="paragraph" w:styleId="berschrift4">
    <w:name w:val="heading 4"/>
    <w:basedOn w:val="Standard"/>
    <w:next w:val="Standard"/>
    <w:rsid w:val="005B1054"/>
    <w:pPr>
      <w:spacing w:after="0" w:line="266" w:lineRule="auto"/>
      <w:outlineLvl w:val="3"/>
    </w:pPr>
    <w:rPr>
      <w:b/>
      <w:bCs/>
      <w:spacing w:val="5"/>
      <w:sz w:val="24"/>
      <w:szCs w:val="24"/>
      <w:lang w:val="de-DE" w:bidi="ar-SA"/>
    </w:rPr>
  </w:style>
  <w:style w:type="paragraph" w:styleId="berschrift5">
    <w:name w:val="heading 5"/>
    <w:basedOn w:val="Standard"/>
    <w:next w:val="Standard"/>
    <w:rsid w:val="005B1054"/>
    <w:pPr>
      <w:spacing w:after="0" w:line="266" w:lineRule="auto"/>
      <w:outlineLvl w:val="4"/>
    </w:pPr>
    <w:rPr>
      <w:i/>
      <w:iCs/>
      <w:sz w:val="24"/>
      <w:szCs w:val="24"/>
      <w:lang w:val="de-DE" w:bidi="ar-SA"/>
    </w:rPr>
  </w:style>
  <w:style w:type="paragraph" w:styleId="berschrift6">
    <w:name w:val="heading 6"/>
    <w:basedOn w:val="Standard"/>
    <w:next w:val="Standard"/>
    <w:rsid w:val="005B1054"/>
    <w:pPr>
      <w:shd w:val="clear" w:color="auto" w:fill="FFFFFF"/>
      <w:spacing w:after="0" w:line="266" w:lineRule="auto"/>
      <w:outlineLvl w:val="5"/>
    </w:pPr>
    <w:rPr>
      <w:b/>
      <w:bCs/>
      <w:color w:val="595959"/>
      <w:spacing w:val="5"/>
      <w:sz w:val="20"/>
      <w:szCs w:val="20"/>
      <w:lang w:val="de-DE" w:bidi="ar-SA"/>
    </w:rPr>
  </w:style>
  <w:style w:type="paragraph" w:styleId="berschrift7">
    <w:name w:val="heading 7"/>
    <w:basedOn w:val="Standard"/>
    <w:next w:val="Standard"/>
    <w:rsid w:val="005B1054"/>
    <w:pPr>
      <w:spacing w:after="0"/>
      <w:outlineLvl w:val="6"/>
    </w:pPr>
    <w:rPr>
      <w:b/>
      <w:bCs/>
      <w:i/>
      <w:iCs/>
      <w:color w:val="5A5A5A"/>
      <w:sz w:val="20"/>
      <w:szCs w:val="20"/>
      <w:lang w:val="de-DE" w:bidi="ar-SA"/>
    </w:rPr>
  </w:style>
  <w:style w:type="paragraph" w:styleId="berschrift8">
    <w:name w:val="heading 8"/>
    <w:basedOn w:val="Standard"/>
    <w:next w:val="Standard"/>
    <w:rsid w:val="005B1054"/>
    <w:pPr>
      <w:spacing w:after="0"/>
      <w:outlineLvl w:val="7"/>
    </w:pPr>
    <w:rPr>
      <w:b/>
      <w:bCs/>
      <w:color w:val="7F7F7F"/>
      <w:sz w:val="20"/>
      <w:szCs w:val="20"/>
      <w:lang w:val="de-DE" w:bidi="ar-SA"/>
    </w:rPr>
  </w:style>
  <w:style w:type="paragraph" w:styleId="berschrift9">
    <w:name w:val="heading 9"/>
    <w:basedOn w:val="Standard"/>
    <w:next w:val="Standard"/>
    <w:rsid w:val="005B1054"/>
    <w:pPr>
      <w:spacing w:after="0" w:line="266" w:lineRule="auto"/>
      <w:outlineLvl w:val="8"/>
    </w:pPr>
    <w:rPr>
      <w:b/>
      <w:bCs/>
      <w:i/>
      <w:iCs/>
      <w:color w:val="7F7F7F"/>
      <w:sz w:val="18"/>
      <w:szCs w:val="18"/>
      <w:lang w:val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5B1054"/>
    <w:rPr>
      <w:rFonts w:ascii="Wingdings" w:hAnsi="Wingdings" w:cs="Wingdings"/>
    </w:rPr>
  </w:style>
  <w:style w:type="character" w:customStyle="1" w:styleId="WW8Num1z1">
    <w:name w:val="WW8Num1z1"/>
    <w:rsid w:val="005B1054"/>
    <w:rPr>
      <w:rFonts w:ascii="Courier New" w:hAnsi="Courier New" w:cs="Courier New"/>
    </w:rPr>
  </w:style>
  <w:style w:type="character" w:customStyle="1" w:styleId="WW8Num1z3">
    <w:name w:val="WW8Num1z3"/>
    <w:rsid w:val="005B1054"/>
    <w:rPr>
      <w:rFonts w:ascii="Symbol" w:hAnsi="Symbol" w:cs="Symbol"/>
    </w:rPr>
  </w:style>
  <w:style w:type="character" w:customStyle="1" w:styleId="WW8Num2z0">
    <w:name w:val="WW8Num2z0"/>
    <w:rsid w:val="005B1054"/>
    <w:rPr>
      <w:rFonts w:ascii="Wingdings" w:hAnsi="Wingdings" w:cs="Wingdings"/>
    </w:rPr>
  </w:style>
  <w:style w:type="character" w:customStyle="1" w:styleId="WW8Num2z1">
    <w:name w:val="WW8Num2z1"/>
    <w:rsid w:val="005B1054"/>
    <w:rPr>
      <w:rFonts w:ascii="Courier New" w:hAnsi="Courier New" w:cs="Courier New"/>
    </w:rPr>
  </w:style>
  <w:style w:type="character" w:customStyle="1" w:styleId="WW8Num2z3">
    <w:name w:val="WW8Num2z3"/>
    <w:rsid w:val="005B1054"/>
    <w:rPr>
      <w:rFonts w:ascii="Symbol" w:hAnsi="Symbol" w:cs="Symbol"/>
    </w:rPr>
  </w:style>
  <w:style w:type="character" w:customStyle="1" w:styleId="SprechblasentextZchn">
    <w:name w:val="Sprechblasentext Zchn"/>
    <w:rsid w:val="005B1054"/>
    <w:rPr>
      <w:rFonts w:ascii="Tahoma" w:hAnsi="Tahoma" w:cs="Tahoma"/>
      <w:sz w:val="16"/>
      <w:szCs w:val="16"/>
    </w:rPr>
  </w:style>
  <w:style w:type="character" w:customStyle="1" w:styleId="KopfzeileZchn">
    <w:name w:val="Kopfzeile Zchn"/>
    <w:basedOn w:val="Absatz-Standardschriftart"/>
    <w:rsid w:val="005B1054"/>
  </w:style>
  <w:style w:type="character" w:customStyle="1" w:styleId="FuzeileZchn">
    <w:name w:val="Fußzeile Zchn"/>
    <w:basedOn w:val="Absatz-Standardschriftart"/>
    <w:rsid w:val="005B1054"/>
  </w:style>
  <w:style w:type="character" w:customStyle="1" w:styleId="berschrift1Zchn">
    <w:name w:val="Überschrift 1 Zchn"/>
    <w:rsid w:val="005B1054"/>
    <w:rPr>
      <w:smallCaps/>
      <w:spacing w:val="5"/>
      <w:sz w:val="36"/>
      <w:szCs w:val="36"/>
    </w:rPr>
  </w:style>
  <w:style w:type="character" w:customStyle="1" w:styleId="Internetlink">
    <w:name w:val="Internetlink"/>
    <w:rsid w:val="005B1054"/>
    <w:rPr>
      <w:color w:val="0000FF"/>
      <w:u w:val="single"/>
    </w:rPr>
  </w:style>
  <w:style w:type="character" w:customStyle="1" w:styleId="longtext">
    <w:name w:val="long_text"/>
    <w:basedOn w:val="Absatz-Standardschriftart"/>
    <w:rsid w:val="005B1054"/>
  </w:style>
  <w:style w:type="character" w:customStyle="1" w:styleId="BesuchterInternetlink">
    <w:name w:val="Besuchter Internetlink"/>
    <w:rsid w:val="005B1054"/>
    <w:rPr>
      <w:color w:val="800080"/>
      <w:u w:val="single"/>
    </w:rPr>
  </w:style>
  <w:style w:type="character" w:customStyle="1" w:styleId="berschrift2Zchn">
    <w:name w:val="Überschrift 2 Zchn"/>
    <w:rsid w:val="005B1054"/>
    <w:rPr>
      <w:smallCaps/>
      <w:sz w:val="28"/>
      <w:szCs w:val="28"/>
    </w:rPr>
  </w:style>
  <w:style w:type="character" w:customStyle="1" w:styleId="berschrift3Zchn">
    <w:name w:val="Überschrift 3 Zchn"/>
    <w:rsid w:val="005B1054"/>
    <w:rPr>
      <w:i/>
      <w:iCs/>
      <w:smallCaps/>
      <w:spacing w:val="5"/>
      <w:sz w:val="26"/>
      <w:szCs w:val="26"/>
    </w:rPr>
  </w:style>
  <w:style w:type="character" w:customStyle="1" w:styleId="berschrift4Zchn">
    <w:name w:val="Überschrift 4 Zchn"/>
    <w:rsid w:val="005B1054"/>
    <w:rPr>
      <w:b/>
      <w:bCs/>
      <w:spacing w:val="5"/>
      <w:sz w:val="24"/>
      <w:szCs w:val="24"/>
    </w:rPr>
  </w:style>
  <w:style w:type="character" w:customStyle="1" w:styleId="berschrift5Zchn">
    <w:name w:val="Überschrift 5 Zchn"/>
    <w:rsid w:val="005B1054"/>
    <w:rPr>
      <w:i/>
      <w:iCs/>
      <w:sz w:val="24"/>
      <w:szCs w:val="24"/>
    </w:rPr>
  </w:style>
  <w:style w:type="character" w:customStyle="1" w:styleId="berschrift6Zchn">
    <w:name w:val="Überschrift 6 Zchn"/>
    <w:rsid w:val="005B1054"/>
    <w:rPr>
      <w:color w:val="595959"/>
      <w:spacing w:val="5"/>
      <w:shd w:val="clear" w:color="auto" w:fill="FFFFFF"/>
    </w:rPr>
  </w:style>
  <w:style w:type="character" w:customStyle="1" w:styleId="berschrift7Zchn">
    <w:name w:val="Überschrift 7 Zchn"/>
    <w:rsid w:val="005B1054"/>
    <w:rPr>
      <w:b/>
      <w:bCs/>
      <w:i/>
      <w:iCs/>
      <w:color w:val="5A5A5A"/>
      <w:sz w:val="20"/>
      <w:szCs w:val="20"/>
    </w:rPr>
  </w:style>
  <w:style w:type="character" w:customStyle="1" w:styleId="berschrift8Zchn">
    <w:name w:val="Überschrift 8 Zchn"/>
    <w:rsid w:val="005B1054"/>
    <w:rPr>
      <w:b/>
      <w:bCs/>
      <w:color w:val="7F7F7F"/>
      <w:sz w:val="20"/>
      <w:szCs w:val="20"/>
    </w:rPr>
  </w:style>
  <w:style w:type="character" w:customStyle="1" w:styleId="berschrift9Zchn">
    <w:name w:val="Überschrift 9 Zchn"/>
    <w:rsid w:val="005B1054"/>
    <w:rPr>
      <w:b/>
      <w:bCs/>
      <w:i/>
      <w:iCs/>
      <w:color w:val="7F7F7F"/>
      <w:sz w:val="18"/>
      <w:szCs w:val="18"/>
    </w:rPr>
  </w:style>
  <w:style w:type="character" w:customStyle="1" w:styleId="TitelZchn">
    <w:name w:val="Titel Zchn"/>
    <w:rsid w:val="005B1054"/>
    <w:rPr>
      <w:smallCaps/>
      <w:sz w:val="52"/>
      <w:szCs w:val="52"/>
    </w:rPr>
  </w:style>
  <w:style w:type="character" w:customStyle="1" w:styleId="UntertitelZchn">
    <w:name w:val="Untertitel Zchn"/>
    <w:rsid w:val="005B1054"/>
    <w:rPr>
      <w:i/>
      <w:iCs/>
      <w:smallCaps/>
      <w:spacing w:val="10"/>
      <w:sz w:val="28"/>
      <w:szCs w:val="28"/>
    </w:rPr>
  </w:style>
  <w:style w:type="character" w:customStyle="1" w:styleId="Starkbetont">
    <w:name w:val="Stark betont"/>
    <w:rsid w:val="005B1054"/>
    <w:rPr>
      <w:b/>
      <w:bCs/>
    </w:rPr>
  </w:style>
  <w:style w:type="character" w:customStyle="1" w:styleId="Betont">
    <w:name w:val="Betont"/>
    <w:rsid w:val="005B1054"/>
    <w:rPr>
      <w:b/>
      <w:bCs/>
      <w:i/>
      <w:iCs/>
      <w:spacing w:val="10"/>
    </w:rPr>
  </w:style>
  <w:style w:type="character" w:customStyle="1" w:styleId="AnfhrungszeichenZchn">
    <w:name w:val="Anführungszeichen Zchn"/>
    <w:rsid w:val="005B1054"/>
    <w:rPr>
      <w:i/>
      <w:iCs/>
    </w:rPr>
  </w:style>
  <w:style w:type="character" w:customStyle="1" w:styleId="IntensivesAnfhrungszeichenZchn">
    <w:name w:val="Intensives Anführungszeichen Zchn"/>
    <w:rsid w:val="005B1054"/>
    <w:rPr>
      <w:i/>
      <w:iCs/>
    </w:rPr>
  </w:style>
  <w:style w:type="character" w:styleId="SchwacheHervorhebung">
    <w:name w:val="Subtle Emphasis"/>
    <w:rsid w:val="005B1054"/>
    <w:rPr>
      <w:i/>
      <w:iCs/>
    </w:rPr>
  </w:style>
  <w:style w:type="character" w:styleId="IntensiveHervorhebung">
    <w:name w:val="Intense Emphasis"/>
    <w:rsid w:val="005B1054"/>
    <w:rPr>
      <w:b/>
      <w:bCs/>
      <w:i/>
      <w:iCs/>
    </w:rPr>
  </w:style>
  <w:style w:type="character" w:styleId="SchwacherVerweis">
    <w:name w:val="Subtle Reference"/>
    <w:rsid w:val="005B1054"/>
    <w:rPr>
      <w:smallCaps/>
    </w:rPr>
  </w:style>
  <w:style w:type="character" w:styleId="IntensiverVerweis">
    <w:name w:val="Intense Reference"/>
    <w:rsid w:val="005B1054"/>
    <w:rPr>
      <w:b/>
      <w:bCs/>
      <w:smallCaps/>
    </w:rPr>
  </w:style>
  <w:style w:type="character" w:styleId="Buchtitel">
    <w:name w:val="Book Title"/>
    <w:rsid w:val="005B1054"/>
    <w:rPr>
      <w:i/>
      <w:iCs/>
      <w:smallCaps/>
      <w:spacing w:val="5"/>
    </w:rPr>
  </w:style>
  <w:style w:type="paragraph" w:customStyle="1" w:styleId="berschrift">
    <w:name w:val="Überschrift"/>
    <w:basedOn w:val="Standard"/>
    <w:next w:val="Standard"/>
    <w:rsid w:val="005B1054"/>
    <w:pPr>
      <w:keepNext/>
      <w:spacing w:after="300" w:line="240" w:lineRule="auto"/>
      <w:contextualSpacing/>
    </w:pPr>
    <w:rPr>
      <w:rFonts w:ascii="Liberation Sans" w:eastAsia="Microsoft YaHei" w:hAnsi="Liberation Sans" w:cs="Mangal"/>
      <w:smallCaps/>
      <w:sz w:val="52"/>
      <w:szCs w:val="52"/>
      <w:lang w:val="de-DE" w:bidi="ar-SA"/>
    </w:rPr>
  </w:style>
  <w:style w:type="paragraph" w:styleId="Textkrper">
    <w:name w:val="Body Text"/>
    <w:basedOn w:val="Standard"/>
    <w:rsid w:val="005B1054"/>
    <w:pPr>
      <w:spacing w:after="140" w:line="288" w:lineRule="auto"/>
    </w:pPr>
  </w:style>
  <w:style w:type="paragraph" w:styleId="Liste">
    <w:name w:val="List"/>
    <w:basedOn w:val="Textkrper"/>
    <w:rsid w:val="005B1054"/>
    <w:rPr>
      <w:rFonts w:cs="Mangal"/>
    </w:rPr>
  </w:style>
  <w:style w:type="paragraph" w:styleId="Beschriftung">
    <w:name w:val="caption"/>
    <w:basedOn w:val="Standard"/>
    <w:rsid w:val="005B105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Verzeichnis">
    <w:name w:val="Verzeichnis"/>
    <w:basedOn w:val="Standard"/>
    <w:rsid w:val="005B1054"/>
    <w:pPr>
      <w:suppressLineNumbers/>
    </w:pPr>
    <w:rPr>
      <w:rFonts w:cs="Mangal"/>
    </w:rPr>
  </w:style>
  <w:style w:type="paragraph" w:styleId="Sprechblasentext">
    <w:name w:val="Balloon Text"/>
    <w:basedOn w:val="Standard"/>
    <w:rsid w:val="005B1054"/>
    <w:pPr>
      <w:spacing w:after="0" w:line="240" w:lineRule="auto"/>
    </w:pPr>
    <w:rPr>
      <w:rFonts w:ascii="Tahoma" w:hAnsi="Tahoma" w:cs="Tahoma"/>
      <w:sz w:val="16"/>
      <w:szCs w:val="16"/>
      <w:lang w:val="de-DE" w:bidi="ar-SA"/>
    </w:rPr>
  </w:style>
  <w:style w:type="paragraph" w:styleId="Kopfzeile">
    <w:name w:val="header"/>
    <w:basedOn w:val="Standard"/>
    <w:rsid w:val="005B1054"/>
    <w:pPr>
      <w:spacing w:after="0" w:line="240" w:lineRule="auto"/>
    </w:pPr>
  </w:style>
  <w:style w:type="paragraph" w:styleId="Fuzeile">
    <w:name w:val="footer"/>
    <w:basedOn w:val="Standard"/>
    <w:rsid w:val="005B1054"/>
    <w:pPr>
      <w:spacing w:after="0" w:line="240" w:lineRule="auto"/>
    </w:pPr>
  </w:style>
  <w:style w:type="paragraph" w:styleId="StandardWeb">
    <w:name w:val="Normal (Web)"/>
    <w:basedOn w:val="Standard"/>
    <w:rsid w:val="005B1054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rsid w:val="005B1054"/>
    <w:pPr>
      <w:ind w:left="720"/>
      <w:contextualSpacing/>
    </w:pPr>
  </w:style>
  <w:style w:type="paragraph" w:styleId="Untertitel">
    <w:name w:val="Subtitle"/>
    <w:basedOn w:val="Standard"/>
    <w:next w:val="Standard"/>
    <w:rsid w:val="005B1054"/>
    <w:rPr>
      <w:i/>
      <w:iCs/>
      <w:smallCaps/>
      <w:spacing w:val="10"/>
      <w:sz w:val="28"/>
      <w:szCs w:val="28"/>
      <w:lang w:val="de-DE" w:bidi="ar-SA"/>
    </w:rPr>
  </w:style>
  <w:style w:type="paragraph" w:styleId="KeinLeerraum">
    <w:name w:val="No Spacing"/>
    <w:basedOn w:val="Standard"/>
    <w:rsid w:val="005B1054"/>
    <w:pPr>
      <w:spacing w:after="0" w:line="240" w:lineRule="auto"/>
    </w:pPr>
  </w:style>
  <w:style w:type="paragraph" w:styleId="Zitat">
    <w:name w:val="Quote"/>
    <w:basedOn w:val="Standard"/>
    <w:next w:val="Standard"/>
    <w:rsid w:val="005B1054"/>
    <w:rPr>
      <w:i/>
      <w:iCs/>
      <w:sz w:val="20"/>
      <w:szCs w:val="20"/>
      <w:lang w:val="de-DE" w:bidi="ar-SA"/>
    </w:rPr>
  </w:style>
  <w:style w:type="paragraph" w:styleId="IntensivesZitat">
    <w:name w:val="Intense Quote"/>
    <w:basedOn w:val="Standard"/>
    <w:next w:val="Standard"/>
    <w:rsid w:val="005B1054"/>
    <w:pPr>
      <w:pBdr>
        <w:top w:val="single" w:sz="4" w:space="10" w:color="000001"/>
        <w:left w:val="nil"/>
        <w:bottom w:val="single" w:sz="4" w:space="10" w:color="000001"/>
        <w:right w:val="nil"/>
      </w:pBdr>
      <w:spacing w:before="240" w:after="240" w:line="300" w:lineRule="auto"/>
      <w:ind w:left="1152" w:right="1152"/>
      <w:jc w:val="both"/>
    </w:pPr>
    <w:rPr>
      <w:i/>
      <w:iCs/>
      <w:sz w:val="20"/>
      <w:szCs w:val="20"/>
      <w:lang w:val="de-DE" w:bidi="ar-SA"/>
    </w:rPr>
  </w:style>
  <w:style w:type="paragraph" w:styleId="Inhaltsverzeichnisberschrift">
    <w:name w:val="TOC Heading"/>
    <w:basedOn w:val="berschrift1"/>
    <w:next w:val="Standard"/>
    <w:rsid w:val="005B1054"/>
  </w:style>
  <w:style w:type="paragraph" w:styleId="berarbeitung">
    <w:name w:val="Revision"/>
    <w:rsid w:val="005B1054"/>
    <w:pPr>
      <w:suppressAutoHyphens/>
    </w:pPr>
    <w:rPr>
      <w:rFonts w:ascii="Cambria" w:eastAsia="Times New Roman" w:hAnsi="Cambria" w:cs="Times New Roman"/>
      <w:color w:val="00000A"/>
      <w:sz w:val="22"/>
      <w:szCs w:val="22"/>
      <w:lang w:val="en-US" w:bidi="en-US"/>
    </w:rPr>
  </w:style>
  <w:style w:type="numbering" w:customStyle="1" w:styleId="WW8Num1">
    <w:name w:val="WW8Num1"/>
    <w:rsid w:val="005B1054"/>
  </w:style>
  <w:style w:type="numbering" w:customStyle="1" w:styleId="WW8Num2">
    <w:name w:val="WW8Num2"/>
    <w:rsid w:val="005B105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detjen@ico.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co.de/press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co.d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co.d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.wagner@ico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ICO</Company>
  <LinksUpToDate>false</LinksUpToDate>
  <CharactersWithSpaces>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</dc:creator>
  <cp:lastModifiedBy>Hanno Detjen</cp:lastModifiedBy>
  <cp:revision>4</cp:revision>
  <cp:lastPrinted>2014-02-11T10:22:00Z</cp:lastPrinted>
  <dcterms:created xsi:type="dcterms:W3CDTF">2014-09-30T11:32:00Z</dcterms:created>
  <dcterms:modified xsi:type="dcterms:W3CDTF">2014-09-30T13:34:00Z</dcterms:modified>
  <dc:language>de-DE</dc:language>
</cp:coreProperties>
</file>